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i w:val="1"/>
          <w:smallCaps w:val="0"/>
          <w:sz w:val="36"/>
          <w:szCs w:val="36"/>
          <w:u w:val="single"/>
          <w:rtl w:val="0"/>
        </w:rPr>
        <w:t xml:space="preserve">Donnerstag 03.03.2016 Olympia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Um 08:15 Uhr war Treffpunkt an der Schule,um 08:30 Uhr sind wir dann nach Olympia gefahren. Wir sind ca. 1 Stunde und 30 Minuten gefahren. Alle Schüler von der Schule sind auch mitgekommen. Als wir angekommen waren durften wir dann in den „Park“ von Olympia. Da waren die alten</w:t>
      </w:r>
      <w:r w:rsidDel="00000000" w:rsidR="00000000" w:rsidRPr="00000000">
        <w:drawing>
          <wp:anchor allowOverlap="1" behindDoc="0" distB="0" distT="0" distL="0" distR="0" hidden="0" layoutInCell="0" locked="0" relativeHeight="0" simplePos="0">
            <wp:simplePos x="0" y="0"/>
            <wp:positionH relativeFrom="margin">
              <wp:posOffset>2040840</wp:posOffset>
            </wp:positionH>
            <wp:positionV relativeFrom="paragraph">
              <wp:posOffset>584280</wp:posOffset>
            </wp:positionV>
            <wp:extent cx="4039200" cy="2772360"/>
            <wp:effectExtent b="0" l="0" r="0" t="0"/>
            <wp:wrapNone/>
            <wp:docPr id="1" name="image02.jpg"/>
            <a:graphic>
              <a:graphicData uri="http://schemas.openxmlformats.org/drawingml/2006/picture">
                <pic:pic>
                  <pic:nvPicPr>
                    <pic:cNvPr id="0" name="image02.jpg"/>
                    <pic:cNvPicPr preferRelativeResize="0"/>
                  </pic:nvPicPr>
                  <pic:blipFill>
                    <a:blip r:embed="rId5"/>
                    <a:srcRect b="0" l="0" r="0" t="0"/>
                    <a:stretch>
                      <a:fillRect/>
                    </a:stretch>
                  </pic:blipFill>
                  <pic:spPr>
                    <a:xfrm>
                      <a:off x="0" y="0"/>
                      <a:ext cx="4039200" cy="2772360"/>
                    </a:xfrm>
                    <a:prstGeom prst="rect"/>
                    <a:ln/>
                  </pic:spPr>
                </pic:pic>
              </a:graphicData>
            </a:graphic>
          </wp:anchor>
        </w:drawing>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Bauten von früher das meiste</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war natürlich schon kaputt,</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aber manche Säulen zum</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Beispiel waren noch gut</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erhalten. Eigentlich hatten wir</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eine Führung durch den Park</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geplant aber es war viel</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schwer wenn uns allen von</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Griechisch nach Französisch</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nach Deutsch übersetzen</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musste und so machten wir</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(die Deutsche Gruppe)</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unsere eigene Führung durch</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den Park. An jeder Sehenswürdigkeit war ein Schild. Die Beschreibungen waren auf</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Griechisch,Englisch und Deutsch. Jeder von uns durfte mal vorlesen was auf den Schildern stand und was es mit der Sehenswürdigkeit auf sich hatte. Ein paar Sehenswürdigkeiten die wir gesehen hatten waren unter anderem die Feuerstelle wo das Olympische Feuer entfacht wird,die griechischen Bäder, Leonidaion, Bouleyterion,</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Die Basis der Nike des Paionois, den Zeustempel, die Echohalle, das Stadion, der Altar der Herra und die Philipeion. Als wir fertig waren sind wir in die Taverne Platanos</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                                                                         gegangen um dort was zu essen und die</w:t>
      </w:r>
      <w:r w:rsidDel="00000000" w:rsidR="00000000" w:rsidRPr="00000000">
        <w:drawing>
          <wp:anchor allowOverlap="1" behindDoc="0" distB="0" distT="0" distL="0" distR="0" hidden="0" layoutInCell="0" locked="0" relativeHeight="0" simplePos="0">
            <wp:simplePos x="0" y="0"/>
            <wp:positionH relativeFrom="margin">
              <wp:posOffset>39240</wp:posOffset>
            </wp:positionH>
            <wp:positionV relativeFrom="paragraph">
              <wp:posOffset>9000</wp:posOffset>
            </wp:positionV>
            <wp:extent cx="3070080" cy="1761480"/>
            <wp:effectExtent b="0" l="0" r="0" t="0"/>
            <wp:wrapNone/>
            <wp:docPr id="2" name="image03.jpg"/>
            <a:graphic>
              <a:graphicData uri="http://schemas.openxmlformats.org/drawingml/2006/picture">
                <pic:pic>
                  <pic:nvPicPr>
                    <pic:cNvPr id="0" name="image03.jpg"/>
                    <pic:cNvPicPr preferRelativeResize="0"/>
                  </pic:nvPicPr>
                  <pic:blipFill>
                    <a:blip r:embed="rId6"/>
                    <a:srcRect b="0" l="0" r="0" t="0"/>
                    <a:stretch>
                      <a:fillRect/>
                    </a:stretch>
                  </pic:blipFill>
                  <pic:spPr>
                    <a:xfrm>
                      <a:off x="0" y="0"/>
                      <a:ext cx="3070080" cy="1761480"/>
                    </a:xfrm>
                    <a:prstGeom prst="rect"/>
                    <a:ln/>
                  </pic:spPr>
                </pic:pic>
              </a:graphicData>
            </a:graphic>
          </wp:anchor>
        </w:drawing>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                                                                          Griechen sind in das Museum gegangen.</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                                                                          Als Vorspeise gab es Brot mit Öl und</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                                                                          Kräutern und einen Salat Teller. Als</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                                                                          Hauptspeise gab es Fleischspieße mit</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                                                                          Pommes und als Nachtisch Früchte mit</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                                                                          Honig und Zimt. Danach waren wir in den</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                                                                          Familien. Da der 03.03 ein Tag zum Beginn</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                                                                          der Fastenzeit ist wird an dem Tag gegrilltes</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Fleisch zum letzten mal gegessen, damit die 40 Tage vor Ostern beginnen können.</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mallCaps w:val="0"/>
          <w:rtl w:val="0"/>
        </w:rPr>
        <w:t xml:space="preserve">So gab es in den Familien gegrilltes Fleisch und ein paar Verwandte sind vorbei gekommen. Nachdem die Verwandten gegangen waren, setzten wir uns alle auf das Sofa und haben ein bisschen Ferngesehen.</w:t>
      </w:r>
    </w:p>
    <w:p w:rsidR="00000000" w:rsidDel="00000000" w:rsidP="00000000" w:rsidRDefault="00000000" w:rsidRPr="00000000">
      <w:pPr>
        <w:contextualSpacing w:val="0"/>
      </w:pPr>
      <w:r w:rsidDel="00000000" w:rsidR="00000000" w:rsidRPr="00000000">
        <w:rPr>
          <w:rFonts w:ascii="Arial" w:cs="Arial" w:eastAsia="Arial" w:hAnsi="Arial"/>
          <w:smallCaps w:val="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Arial" w:cs="Arial" w:eastAsia="Arial" w:hAnsi="Arial"/>
          <w:smallCaps w:val="0"/>
          <w:rtl w:val="0"/>
        </w:rPr>
        <w:t xml:space="preserve">Von Stella Martins, 9b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mallCaps w:val="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134" w:top="1134" w:left="1134" w:right="1134"/>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3.jpg"/></Relationships>
</file>