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</w:rPr>
      </w:pPr>
      <w:r>
        <w:drawing>
          <wp:inline distT="0" distB="0" distL="0" distR="0">
            <wp:extent cx="2376335" cy="491109"/>
            <wp:effectExtent l="0" t="0" r="0" b="0"/>
            <wp:docPr id="1073741825" name="officeArt object" descr="http://www.emerald.ulg.ac.be/sites/default/files/Logo_Erasmus%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emerald.ulg.ac.be/sites/default/files/Logo_Erasmus%2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35" cy="491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36"/>
          <w:szCs w:val="36"/>
          <w:rtl w:val="0"/>
          <w:lang w:val="de-DE"/>
        </w:rPr>
        <w:t xml:space="preserve">        </w:t>
      </w:r>
      <w:r>
        <w:rPr>
          <w:b w:val="1"/>
          <w:bCs w:val="1"/>
          <w:sz w:val="36"/>
          <w:szCs w:val="36"/>
          <w:rtl w:val="0"/>
          <w:lang w:val="de-DE"/>
        </w:rPr>
        <w:t>Programme  24.4.-30.4.2016</w:t>
      </w:r>
      <w:r>
        <w:rPr>
          <w:b w:val="1"/>
          <w:bCs w:val="1"/>
          <w:rtl w:val="0"/>
          <w:lang w:val="de-DE"/>
        </w:rPr>
        <w:t xml:space="preserve"> </w:t>
      </w:r>
    </w:p>
    <w:tbl>
      <w:tblPr>
        <w:tblW w:w="1326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992"/>
        <w:gridCol w:w="2450"/>
        <w:gridCol w:w="1620"/>
        <w:gridCol w:w="1545"/>
        <w:gridCol w:w="2280"/>
        <w:gridCol w:w="1425"/>
        <w:gridCol w:w="1530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dimanche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24.4.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lundi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25.4.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mardi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26.4.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mercredi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27.4.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jeudi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28.4.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vendredi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29.4.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4c113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samedi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30.4.</w:t>
            </w:r>
          </w:p>
        </w:tc>
      </w:tr>
      <w:tr>
        <w:tblPrEx>
          <w:shd w:val="clear" w:color="auto" w:fill="ced7e7"/>
        </w:tblPrEx>
        <w:trPr>
          <w:trHeight w:val="4093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i w:val="1"/>
                <w:iCs w:val="1"/>
                <w:rtl w:val="0"/>
                <w:lang w:val="de-DE"/>
              </w:rPr>
              <w:t>arriv</w:t>
            </w:r>
            <w:r>
              <w:rPr>
                <w:i w:val="1"/>
                <w:iCs w:val="1"/>
                <w:rtl w:val="0"/>
                <w:lang w:val="de-DE"/>
              </w:rPr>
              <w:t>é</w:t>
            </w:r>
            <w:r>
              <w:rPr>
                <w:i w:val="1"/>
                <w:iCs w:val="1"/>
                <w:rtl w:val="0"/>
                <w:lang w:val="de-DE"/>
              </w:rPr>
              <w:t xml:space="preserve">es des partenaires et des </w:t>
            </w:r>
            <w:r>
              <w:rPr>
                <w:i w:val="1"/>
                <w:iCs w:val="1"/>
                <w:rtl w:val="0"/>
                <w:lang w:val="de-DE"/>
              </w:rPr>
              <w:t>é</w:t>
            </w:r>
            <w:r>
              <w:rPr>
                <w:i w:val="1"/>
                <w:iCs w:val="1"/>
                <w:rtl w:val="0"/>
                <w:lang w:val="de-DE"/>
              </w:rPr>
              <w:t>l</w:t>
            </w:r>
            <w:r>
              <w:rPr>
                <w:i w:val="1"/>
                <w:iCs w:val="1"/>
                <w:rtl w:val="0"/>
                <w:lang w:val="de-DE"/>
              </w:rPr>
              <w:t>è</w:t>
            </w:r>
            <w:r>
              <w:rPr>
                <w:i w:val="1"/>
                <w:iCs w:val="1"/>
                <w:rtl w:val="0"/>
                <w:lang w:val="de-DE"/>
              </w:rPr>
              <w:t>ves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i w:val="1"/>
                <w:iCs w:val="1"/>
                <w:rtl w:val="0"/>
                <w:lang w:val="de-DE"/>
              </w:rPr>
              <w:t xml:space="preserve">à </w:t>
            </w:r>
            <w:r>
              <w:rPr>
                <w:i w:val="1"/>
                <w:iCs w:val="1"/>
                <w:rtl w:val="0"/>
                <w:lang w:val="de-DE"/>
              </w:rPr>
              <w:t>Fribourg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i w:val="1"/>
                <w:iCs w:val="1"/>
                <w:rtl w:val="0"/>
                <w:lang w:val="de-DE"/>
              </w:rPr>
              <w:t>gare centrale</w:t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MATIN</w:t>
            </w:r>
          </w:p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7:50h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RDV dans le hall de l</w:t>
            </w:r>
            <w:r>
              <w:rPr>
                <w:rtl w:val="0"/>
                <w:lang w:val="de-DE"/>
              </w:rPr>
              <w:t>’é</w:t>
            </w:r>
            <w:r>
              <w:rPr>
                <w:rtl w:val="0"/>
                <w:lang w:val="de-DE"/>
              </w:rPr>
              <w:t>cole</w:t>
            </w:r>
          </w:p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8:00h- 9:00h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accueil des partenaires au coll</w:t>
            </w:r>
            <w:r>
              <w:rPr>
                <w:rtl w:val="0"/>
                <w:lang w:val="de-DE"/>
              </w:rPr>
              <w:t>è</w:t>
            </w:r>
            <w:r>
              <w:rPr>
                <w:rtl w:val="0"/>
                <w:lang w:val="de-DE"/>
              </w:rPr>
              <w:t>ge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&amp; c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>r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>monie de bienvenue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7:50h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RDV dans le hall de l</w:t>
            </w:r>
            <w:r>
              <w:rPr>
                <w:rtl w:val="0"/>
                <w:lang w:val="de-DE"/>
              </w:rPr>
              <w:t>’é</w:t>
            </w:r>
            <w:r>
              <w:rPr>
                <w:rtl w:val="0"/>
                <w:lang w:val="de-DE"/>
              </w:rPr>
              <w:t xml:space="preserve">cole </w:t>
            </w:r>
          </w:p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8:00h-12:00h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sz w:val="28"/>
                <w:szCs w:val="28"/>
                <w:rtl w:val="0"/>
                <w:lang w:val="de-DE"/>
              </w:rPr>
              <w:t>IB</w:t>
            </w:r>
            <w:r>
              <w:rPr>
                <w:rtl w:val="0"/>
                <w:lang w:val="de-DE"/>
              </w:rPr>
              <w:t>-</w:t>
            </w:r>
            <w:r>
              <w:rPr>
                <w:sz w:val="20"/>
                <w:szCs w:val="20"/>
                <w:rtl w:val="0"/>
                <w:lang w:val="de-DE"/>
              </w:rPr>
              <w:t>Centre de formation professionelle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(les adolescents europ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en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 xml:space="preserve">decouvrent le monde du travail/ de formation en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Allemagne)</w:t>
            </w:r>
          </w:p>
          <w:p>
            <w:pPr>
              <w:pStyle w:val="Normal.0"/>
              <w:widowControl w:val="0"/>
              <w:spacing w:line="240" w:lineRule="auto"/>
              <w:rPr>
                <w:sz w:val="16"/>
                <w:szCs w:val="16"/>
                <w:lang w:val="de-DE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Sans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 xml:space="preserve">ves allemands 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7:00h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RDV dans le hall de l</w:t>
            </w:r>
            <w:r>
              <w:rPr>
                <w:rtl w:val="0"/>
                <w:lang w:val="de-DE"/>
              </w:rPr>
              <w:t>’é</w:t>
            </w:r>
            <w:r>
              <w:rPr>
                <w:rtl w:val="0"/>
                <w:lang w:val="de-DE"/>
              </w:rPr>
              <w:t>cole</w:t>
            </w:r>
            <w:r/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7:50h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RDV dans le hall de l</w:t>
            </w:r>
            <w:r>
              <w:rPr>
                <w:rtl w:val="0"/>
                <w:lang w:val="de-DE"/>
              </w:rPr>
              <w:t>’é</w:t>
            </w:r>
            <w:r>
              <w:rPr>
                <w:rtl w:val="0"/>
                <w:lang w:val="de-DE"/>
              </w:rPr>
              <w:t xml:space="preserve">cole </w:t>
            </w:r>
          </w:p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8:00 </w:t>
            </w:r>
            <w:r>
              <w:rPr>
                <w:b w:val="1"/>
                <w:bCs w:val="1"/>
                <w:rtl w:val="0"/>
                <w:lang w:val="de-DE"/>
              </w:rPr>
              <w:t xml:space="preserve">– </w:t>
            </w:r>
            <w:r>
              <w:rPr>
                <w:b w:val="1"/>
                <w:bCs w:val="1"/>
                <w:rtl w:val="0"/>
                <w:lang w:val="de-DE"/>
              </w:rPr>
              <w:t>10:00hh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i w:val="1"/>
                <w:iCs w:val="1"/>
                <w:u w:val="single"/>
                <w:rtl w:val="0"/>
                <w:lang w:val="de-DE"/>
              </w:rPr>
              <w:t>Construction d</w:t>
            </w:r>
            <w:r>
              <w:rPr>
                <w:i w:val="1"/>
                <w:iCs w:val="1"/>
                <w:u w:val="single"/>
                <w:rtl w:val="0"/>
                <w:lang w:val="de-DE"/>
              </w:rPr>
              <w:t>’</w:t>
            </w:r>
            <w:r>
              <w:rPr>
                <w:i w:val="1"/>
                <w:iCs w:val="1"/>
                <w:u w:val="single"/>
                <w:rtl w:val="0"/>
                <w:lang w:val="de-DE"/>
              </w:rPr>
              <w:t>un parlement europ</w:t>
            </w:r>
            <w:r>
              <w:rPr>
                <w:i w:val="1"/>
                <w:iCs w:val="1"/>
                <w:u w:val="single"/>
                <w:rtl w:val="0"/>
                <w:lang w:val="de-DE"/>
              </w:rPr>
              <w:t>é</w:t>
            </w:r>
            <w:r>
              <w:rPr>
                <w:i w:val="1"/>
                <w:iCs w:val="1"/>
                <w:u w:val="single"/>
                <w:rtl w:val="0"/>
                <w:lang w:val="de-DE"/>
              </w:rPr>
              <w:t>en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i w:val="1"/>
                <w:iCs w:val="1"/>
                <w:u w:val="single"/>
                <w:rtl w:val="0"/>
                <w:lang w:val="de-DE"/>
              </w:rPr>
              <w:t>Mini-Parlement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Comment devenir un europ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en actif dans l</w:t>
            </w:r>
            <w:r>
              <w:rPr>
                <w:sz w:val="16"/>
                <w:szCs w:val="16"/>
                <w:rtl w:val="0"/>
                <w:lang w:val="de-DE"/>
              </w:rPr>
              <w:t>’</w:t>
            </w:r>
            <w:r>
              <w:rPr>
                <w:sz w:val="16"/>
                <w:szCs w:val="16"/>
                <w:rtl w:val="0"/>
                <w:lang w:val="de-DE"/>
              </w:rPr>
              <w:t>UE?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rFonts w:ascii="Nova Mono" w:cs="Nova Mono" w:hAnsi="Nova Mono" w:eastAsia="Nova Mono"/>
                <w:sz w:val="16"/>
                <w:szCs w:val="16"/>
                <w:rtl w:val="0"/>
                <w:lang w:val="de-DE"/>
              </w:rPr>
              <w:t xml:space="preserve">→ </w:t>
            </w:r>
            <w:r>
              <w:rPr>
                <w:rFonts w:ascii="Nova Mono" w:cs="Nova Mono" w:hAnsi="Nova Mono" w:eastAsia="Nova Mono"/>
                <w:sz w:val="16"/>
                <w:szCs w:val="16"/>
                <w:rtl w:val="0"/>
                <w:lang w:val="de-DE"/>
              </w:rPr>
              <w:t>d</w:t>
            </w:r>
            <w:r>
              <w:rPr>
                <w:rFonts w:ascii="Nova Mono" w:cs="Nova Mono" w:hAnsi="Nova Mono" w:eastAsia="Nova Mono"/>
                <w:sz w:val="16"/>
                <w:szCs w:val="16"/>
                <w:rtl w:val="0"/>
                <w:lang w:val="de-DE"/>
              </w:rPr>
              <w:t>é</w:t>
            </w:r>
            <w:r>
              <w:rPr>
                <w:rFonts w:ascii="Nova Mono" w:cs="Nova Mono" w:hAnsi="Nova Mono" w:eastAsia="Nova Mono"/>
                <w:sz w:val="16"/>
                <w:szCs w:val="16"/>
                <w:rtl w:val="0"/>
                <w:lang w:val="de-DE"/>
              </w:rPr>
              <w:t>bat: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-r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flexion sur le sport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-probl</w:t>
            </w:r>
            <w:r>
              <w:rPr>
                <w:sz w:val="16"/>
                <w:szCs w:val="16"/>
                <w:rtl w:val="0"/>
                <w:lang w:val="de-DE"/>
              </w:rPr>
              <w:t>è</w:t>
            </w:r>
            <w:r>
              <w:rPr>
                <w:sz w:val="16"/>
                <w:szCs w:val="16"/>
                <w:rtl w:val="0"/>
                <w:lang w:val="de-DE"/>
              </w:rPr>
              <w:t>me du sport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-la recherche/solution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-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tats g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n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 xml:space="preserve">raux du sport et de la pratique physique dans les </w:t>
            </w:r>
            <w:r>
              <w:rPr>
                <w:sz w:val="16"/>
                <w:szCs w:val="16"/>
                <w:rtl w:val="0"/>
                <w:lang w:val="de-DE"/>
              </w:rPr>
              <w:t>é</w:t>
            </w:r>
            <w:r>
              <w:rPr>
                <w:sz w:val="16"/>
                <w:szCs w:val="16"/>
                <w:rtl w:val="0"/>
                <w:lang w:val="de-DE"/>
              </w:rPr>
              <w:t>tablissements</w:t>
            </w:r>
          </w:p>
          <w:p>
            <w:pPr>
              <w:pStyle w:val="Normal.0"/>
              <w:widowControl w:val="0"/>
              <w:spacing w:line="240" w:lineRule="auto"/>
              <w:rPr>
                <w:sz w:val="16"/>
                <w:szCs w:val="16"/>
                <w:lang w:val="de-DE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qq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>ves allemands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4c113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7:50h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RDV dans le hall de l</w:t>
            </w:r>
            <w:r>
              <w:rPr>
                <w:rtl w:val="0"/>
                <w:lang w:val="en-US"/>
              </w:rPr>
              <w:t>’é</w:t>
            </w:r>
            <w:r>
              <w:rPr>
                <w:rtl w:val="0"/>
                <w:lang w:val="en-US"/>
              </w:rPr>
              <w:t>cole</w:t>
            </w: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8:00-12:00h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Visite de la for</w:t>
            </w:r>
            <w:r>
              <w:rPr>
                <w:rtl w:val="0"/>
                <w:lang w:val="en-US"/>
              </w:rPr>
              <w:t>ê</w:t>
            </w:r>
            <w:r>
              <w:rPr>
                <w:rtl w:val="0"/>
                <w:lang w:val="en-US"/>
              </w:rPr>
              <w:t>t noire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Titisee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Schluchsee</w:t>
            </w: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Sans 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>ves allemands</w:t>
            </w:r>
          </w:p>
        </w:tc>
        <w:tc>
          <w:tcPr>
            <w:tcW w:type="dxa" w:w="1530"/>
            <w:tcBorders>
              <w:top w:val="single" w:color="4c1130" w:sz="8" w:space="0" w:shadow="0" w:frame="0"/>
              <w:left w:val="single" w:color="4c1130" w:sz="8" w:space="0" w:shadow="0" w:frame="0"/>
              <w:bottom w:val="single" w:color="4c1130" w:sz="8" w:space="0" w:shadow="0" w:frame="0"/>
              <w:right w:val="single" w:color="4c113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d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part des partenaires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francais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bulgares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et ses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l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ves</w:t>
            </w:r>
          </w:p>
        </w:tc>
      </w:tr>
      <w:tr>
        <w:tblPrEx>
          <w:shd w:val="clear" w:color="auto" w:fill="ced7e7"/>
        </w:tblPrEx>
        <w:trPr>
          <w:trHeight w:val="2893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 xml:space="preserve">9:00-12:00h 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tournoi sportif</w:t>
            </w:r>
          </w:p>
          <w:p>
            <w:pPr>
              <w:pStyle w:val="List Paragraph"/>
              <w:widowControl w:val="0"/>
              <w:numPr>
                <w:ilvl w:val="0"/>
                <w:numId w:val="1"/>
              </w:numPr>
              <w:spacing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ateliers sportives</w:t>
            </w:r>
            <w:r/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de-DE"/>
              </w:rPr>
              <w:t>10-12h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REUNION DES COORDINATEURS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9h-11h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Parlement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europ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 xml:space="preserve">en </w:t>
            </w:r>
          </w:p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11:15-12:45h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 xml:space="preserve">jeu de piste dans le quartier d'Europe </w:t>
            </w:r>
          </w:p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10:00- 12:00h</w:t>
            </w: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Atelier EUROPE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+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Evaluation de la semaine Erasmus 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Fribourg</w:t>
            </w:r>
            <w:r/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d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part des partenaires gr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ques,chypriotes, italiens et ses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é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l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è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ves</w:t>
            </w:r>
          </w:p>
        </w:tc>
        <w:tc>
          <w:tcPr>
            <w:tcW w:type="dxa" w:w="1530"/>
            <w:tcBorders>
              <w:top w:val="single" w:color="4c113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MIDI</w:t>
            </w:r>
          </w:p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12:00h 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 xml:space="preserve">jeuner </w:t>
            </w:r>
            <w:r>
              <w:rPr>
                <w:rtl w:val="0"/>
                <w:lang w:val="de-DE"/>
              </w:rPr>
              <w:t xml:space="preserve">à </w:t>
            </w:r>
            <w:r>
              <w:rPr>
                <w:rtl w:val="0"/>
                <w:lang w:val="de-DE"/>
              </w:rPr>
              <w:t>la cantine du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coll</w:t>
            </w:r>
            <w:r>
              <w:rPr>
                <w:rtl w:val="0"/>
                <w:lang w:val="de-DE"/>
              </w:rPr>
              <w:t>è</w:t>
            </w:r>
            <w:r>
              <w:rPr>
                <w:rtl w:val="0"/>
                <w:lang w:val="de-DE"/>
              </w:rPr>
              <w:t>ge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12:00h 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 xml:space="preserve">jeuner </w:t>
            </w:r>
            <w:r>
              <w:rPr>
                <w:rtl w:val="0"/>
                <w:lang w:val="de-DE"/>
              </w:rPr>
              <w:t xml:space="preserve">à </w:t>
            </w:r>
            <w:r>
              <w:rPr>
                <w:rtl w:val="0"/>
                <w:lang w:val="de-DE"/>
              </w:rPr>
              <w:t>la cantine du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coll</w:t>
            </w:r>
            <w:r>
              <w:rPr>
                <w:rtl w:val="0"/>
                <w:lang w:val="de-DE"/>
              </w:rPr>
              <w:t>è</w:t>
            </w:r>
            <w:r>
              <w:rPr>
                <w:rtl w:val="0"/>
                <w:lang w:val="de-DE"/>
              </w:rPr>
              <w:t>ge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13.00h</w:t>
            </w:r>
            <w:r>
              <w:rPr>
                <w:rtl w:val="0"/>
                <w:lang w:val="de-DE"/>
              </w:rPr>
              <w:t xml:space="preserve"> pique-nique/d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>jeuner en ville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12:00h 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 xml:space="preserve">jeuner </w:t>
            </w:r>
            <w:r>
              <w:rPr>
                <w:rtl w:val="0"/>
                <w:lang w:val="de-DE"/>
              </w:rPr>
              <w:t xml:space="preserve">à </w:t>
            </w:r>
            <w:r>
              <w:rPr>
                <w:rtl w:val="0"/>
                <w:lang w:val="de-DE"/>
              </w:rPr>
              <w:t>la cantine du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coll</w:t>
            </w:r>
            <w:r>
              <w:rPr>
                <w:rtl w:val="0"/>
                <w:lang w:val="de-DE"/>
              </w:rPr>
              <w:t>è</w:t>
            </w:r>
            <w:r>
              <w:rPr>
                <w:rtl w:val="0"/>
                <w:lang w:val="de-DE"/>
              </w:rPr>
              <w:t>ge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13:00h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 xml:space="preserve">jeuner </w:t>
            </w:r>
            <w:r>
              <w:rPr>
                <w:rtl w:val="0"/>
                <w:lang w:val="de-DE"/>
              </w:rPr>
              <w:t xml:space="preserve">à </w:t>
            </w:r>
            <w:r>
              <w:rPr>
                <w:rtl w:val="0"/>
                <w:lang w:val="de-DE"/>
              </w:rPr>
              <w:t>la cantine du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coll</w:t>
            </w:r>
            <w:r>
              <w:rPr>
                <w:rtl w:val="0"/>
                <w:lang w:val="de-DE"/>
              </w:rPr>
              <w:t>è</w:t>
            </w:r>
            <w:r>
              <w:rPr>
                <w:rtl w:val="0"/>
                <w:lang w:val="de-DE"/>
              </w:rPr>
              <w:t>ge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APRES-MIDI</w:t>
            </w:r>
          </w:p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13:30h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Visite de Fribourg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Jeu de piste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14.30h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SC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SPORT-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de-DE"/>
              </w:rPr>
              <w:t>INTERNAT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de-DE"/>
              </w:rPr>
              <w:t>club de foot SC Freiburg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14:00h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Visite de Strasbourg/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Cath</w:t>
            </w:r>
            <w:r>
              <w:rPr>
                <w:sz w:val="16"/>
                <w:szCs w:val="16"/>
                <w:rtl w:val="0"/>
                <w:lang w:val="en-US"/>
              </w:rPr>
              <w:t>é</w:t>
            </w:r>
            <w:r>
              <w:rPr>
                <w:sz w:val="16"/>
                <w:szCs w:val="16"/>
                <w:rtl w:val="0"/>
                <w:lang w:val="en-US"/>
              </w:rPr>
              <w:t>drale/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Centre historique</w:t>
            </w:r>
          </w:p>
          <w:p>
            <w:pPr>
              <w:pStyle w:val="Normal.0"/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sz w:val="16"/>
                <w:szCs w:val="16"/>
                <w:rtl w:val="0"/>
                <w:lang w:val="en-US"/>
              </w:rPr>
              <w:t>apr</w:t>
            </w:r>
            <w:r>
              <w:rPr>
                <w:sz w:val="16"/>
                <w:szCs w:val="16"/>
                <w:rtl w:val="0"/>
                <w:lang w:val="en-US"/>
              </w:rPr>
              <w:t>è</w:t>
            </w:r>
            <w:r>
              <w:rPr>
                <w:sz w:val="16"/>
                <w:szCs w:val="16"/>
                <w:rtl w:val="0"/>
                <w:lang w:val="en-US"/>
              </w:rPr>
              <w:t>s shopping dans le quartier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14:00h 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G</w:t>
            </w:r>
            <w:r>
              <w:rPr>
                <w:rtl w:val="0"/>
                <w:lang w:val="en-US"/>
              </w:rPr>
              <w:t>â</w:t>
            </w:r>
            <w:r>
              <w:rPr>
                <w:rtl w:val="0"/>
                <w:lang w:val="en-US"/>
              </w:rPr>
              <w:t>teaux et caf</w:t>
            </w:r>
            <w:r>
              <w:rPr>
                <w:rtl w:val="0"/>
                <w:lang w:val="en-US"/>
              </w:rPr>
              <w:t xml:space="preserve">é </w:t>
            </w:r>
            <w:r>
              <w:rPr>
                <w:rtl w:val="0"/>
                <w:lang w:val="en-US"/>
              </w:rPr>
              <w:t>avec Birgit</w:t>
            </w:r>
            <w:r/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Apr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>s: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temps-libre</w:t>
            </w:r>
          </w:p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 shopping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etc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5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15:00h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 xml:space="preserve">Rencontre 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 xml:space="preserve">la marie de Fribourg  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Avec le conseil de la ville de Fribourg, M. Thoma</w:t>
            </w:r>
          </w:p>
          <w:p>
            <w:pPr>
              <w:pStyle w:val="Normal.0"/>
              <w:widowControl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Fin 16:30h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16:00h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l</w:t>
            </w:r>
            <w:r>
              <w:rPr>
                <w:rtl w:val="0"/>
                <w:lang w:val="en-US"/>
              </w:rPr>
              <w:t>è</w:t>
            </w:r>
            <w:r>
              <w:rPr>
                <w:rtl w:val="0"/>
                <w:lang w:val="en-US"/>
              </w:rPr>
              <w:t xml:space="preserve">ves rentrent avec leurs corres 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la maison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15:30h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Retour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17:00h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soir</w:t>
            </w:r>
            <w:r>
              <w:rPr>
                <w:rtl w:val="0"/>
                <w:lang w:val="de-DE"/>
              </w:rPr>
              <w:t>é</w:t>
            </w:r>
            <w:r>
              <w:rPr>
                <w:rtl w:val="0"/>
                <w:lang w:val="de-DE"/>
              </w:rPr>
              <w:t>e Erasmus+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lang w:val="de-DE"/>
              </w:rPr>
            </w:r>
          </w:p>
        </w:tc>
        <w:tc>
          <w:tcPr>
            <w:tcW w:type="dxa" w:w="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SOIR</w:t>
            </w:r>
          </w:p>
        </w:tc>
        <w:tc>
          <w:tcPr>
            <w:tcW w:type="dxa" w:w="24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Dans les familles allemandes</w:t>
            </w:r>
          </w:p>
        </w:tc>
        <w:tc>
          <w:tcPr>
            <w:tcW w:type="dxa" w:w="16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Dans les familles allemandes</w:t>
            </w:r>
          </w:p>
        </w:tc>
        <w:tc>
          <w:tcPr>
            <w:tcW w:type="dxa" w:w="1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Dans les familles allemandes</w:t>
            </w:r>
          </w:p>
        </w:tc>
        <w:tc>
          <w:tcPr>
            <w:tcW w:type="dxa" w:w="22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Dans les familles allemandes</w:t>
            </w:r>
          </w:p>
        </w:tc>
        <w:tc>
          <w:tcPr>
            <w:tcW w:type="dxa" w:w="14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6aa84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Dans les familles allemandes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18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50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5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6aa84f" w:sz="8" w:space="0" w:shadow="0" w:frame="0"/>
              <w:left w:val="single" w:color="6aa84f" w:sz="8" w:space="0" w:shadow="0" w:frame="0"/>
              <w:bottom w:val="single" w:color="6aa84f" w:sz="8" w:space="0" w:shadow="0" w:frame="0"/>
              <w:right w:val="single" w:color="6aa84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6aa84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" w:hanging="2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2960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2"/>
        <w:gridCol w:w="2592"/>
        <w:gridCol w:w="2592"/>
        <w:gridCol w:w="2592"/>
        <w:gridCol w:w="2592"/>
      </w:tblGrid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ticket </w:t>
            </w:r>
            <w:r>
              <w:rPr>
                <w:rtl w:val="0"/>
                <w:lang w:val="en-US"/>
              </w:rPr>
              <w:t xml:space="preserve">à </w:t>
            </w:r>
            <w:r>
              <w:rPr>
                <w:rtl w:val="0"/>
                <w:lang w:val="en-US"/>
              </w:rPr>
              <w:t>Fribourg</w:t>
            </w:r>
          </w:p>
          <w:p>
            <w:pPr>
              <w:pStyle w:val="Normal.0"/>
              <w:widowControl w:val="0"/>
              <w:spacing w:line="240" w:lineRule="auto"/>
            </w:pPr>
            <w:r/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Pique-nique Strasbourg</w:t>
            </w:r>
            <w:r>
              <w:rPr>
                <w:rtl w:val="0"/>
                <w:lang w:val="de-DE"/>
              </w:rPr>
              <w:t xml:space="preserve"> (1x)</w:t>
            </w:r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lang w:val="en-US"/>
              </w:rPr>
            </w:pP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Cantine</w:t>
            </w:r>
            <w:r>
              <w:rPr>
                <w:rtl w:val="0"/>
                <w:lang w:val="de-DE"/>
              </w:rPr>
              <w:t xml:space="preserve"> (4x)</w:t>
            </w:r>
            <w:r/>
          </w:p>
        </w:tc>
        <w:tc>
          <w:tcPr>
            <w:tcW w:type="dxa" w:w="2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car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Strasbourg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arttour.de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499719</w:t>
            </w:r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IB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en-US"/>
              </w:rPr>
              <w:t>23,10</w:t>
            </w:r>
            <w:r>
              <w:rPr>
                <w:rtl w:val="0"/>
                <w:lang w:val="en-US"/>
              </w:rPr>
              <w:t xml:space="preserve">€ </w:t>
            </w:r>
            <w:r>
              <w:rPr>
                <w:rtl w:val="0"/>
                <w:lang w:val="en-US"/>
              </w:rPr>
              <w:t>par personne</w:t>
            </w:r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Arial" w:hAnsi="Arial"/>
                <w:u w:val="single"/>
                <w:rtl w:val="0"/>
              </w:rPr>
              <w:t>5</w:t>
            </w:r>
            <w:r>
              <w:rPr>
                <w:rFonts w:ascii="Arial" w:hAnsi="Arial" w:hint="default"/>
                <w:u w:val="single"/>
                <w:rtl w:val="0"/>
              </w:rPr>
              <w:t> €</w:t>
            </w:r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4</w:t>
            </w:r>
            <w:r>
              <w:rPr>
                <w:rtl w:val="0"/>
                <w:lang w:val="de-DE"/>
              </w:rPr>
              <w:t>€</w:t>
            </w:r>
            <w:r>
              <w:rPr>
                <w:rtl w:val="0"/>
                <w:lang w:val="de-DE"/>
              </w:rPr>
              <w:t>/p.P</w:t>
            </w:r>
          </w:p>
        </w:tc>
        <w:tc>
          <w:tcPr>
            <w:tcW w:type="dxa" w:w="2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895</w:t>
            </w:r>
            <w:r>
              <w:rPr>
                <w:rtl w:val="0"/>
                <w:lang w:val="de-DE"/>
              </w:rPr>
              <w:t>€</w:t>
            </w:r>
            <w:r>
              <w:rPr>
                <w:rtl w:val="0"/>
                <w:lang w:val="de-DE"/>
              </w:rPr>
              <w:t xml:space="preserve"> le group entier</w:t>
            </w:r>
          </w:p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—</w:t>
            </w:r>
            <w:r>
              <w:rPr>
                <w:rtl w:val="0"/>
                <w:lang w:val="de-DE"/>
              </w:rPr>
              <w:t>&gt; 14</w:t>
            </w:r>
            <w:r>
              <w:rPr>
                <w:rtl w:val="0"/>
                <w:lang w:val="de-DE"/>
              </w:rPr>
              <w:t xml:space="preserve">€ </w:t>
            </w:r>
            <w:r>
              <w:rPr>
                <w:rtl w:val="0"/>
                <w:lang w:val="de-DE"/>
              </w:rPr>
              <w:t>par personne</w:t>
            </w:r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tl w:val="0"/>
                <w:lang w:val="de-DE"/>
              </w:rPr>
              <w:t>5</w:t>
            </w:r>
            <w:r>
              <w:rPr>
                <w:rtl w:val="0"/>
                <w:lang w:val="de-DE"/>
              </w:rPr>
              <w:t>€</w:t>
            </w:r>
            <w:r>
              <w:rPr>
                <w:rtl w:val="0"/>
                <w:lang w:val="de-DE"/>
              </w:rPr>
              <w:t>/p.P</w:t>
            </w:r>
            <w:r/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/>
          </w:p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0" w:hanging="100"/>
      </w:pPr>
      <w:r/>
    </w:p>
    <w:sectPr>
      <w:headerReference w:type="default" r:id="rId5"/>
      <w:footerReference w:type="default" r:id="rId6"/>
      <w:pgSz w:w="15840" w:h="12240" w:orient="landscape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Nova Mo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➔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